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DD" w:rsidRDefault="007703DD">
      <w:pPr>
        <w:pStyle w:val="ConsPlusTitle"/>
        <w:jc w:val="center"/>
      </w:pPr>
      <w:r>
        <w:t>СОВЕТ ДЕПУТАТОВ ГОРОДСКОГО ПОСЕЛЕНИЯ БЕРЕЗОВО</w:t>
      </w:r>
    </w:p>
    <w:p w:rsidR="007703DD" w:rsidRDefault="007703DD">
      <w:pPr>
        <w:pStyle w:val="ConsPlusTitle"/>
        <w:jc w:val="center"/>
      </w:pPr>
      <w:r>
        <w:t>БЕРЕЗОВСКОГО РАЙОНА</w:t>
      </w:r>
    </w:p>
    <w:p w:rsidR="007703DD" w:rsidRDefault="007703DD">
      <w:pPr>
        <w:pStyle w:val="ConsPlusTitle"/>
        <w:jc w:val="center"/>
      </w:pPr>
    </w:p>
    <w:p w:rsidR="007703DD" w:rsidRDefault="007703DD">
      <w:pPr>
        <w:pStyle w:val="ConsPlusTitle"/>
        <w:jc w:val="center"/>
      </w:pPr>
      <w:r>
        <w:t>РЕШЕНИЕ</w:t>
      </w:r>
    </w:p>
    <w:p w:rsidR="007703DD" w:rsidRDefault="007703DD">
      <w:pPr>
        <w:pStyle w:val="ConsPlusTitle"/>
        <w:jc w:val="center"/>
      </w:pPr>
      <w:r>
        <w:t>от 28 марта 2018 г. N 118</w:t>
      </w:r>
      <w:r w:rsidR="00DA5BAF">
        <w:t xml:space="preserve"> </w:t>
      </w:r>
    </w:p>
    <w:p w:rsidR="007703DD" w:rsidRDefault="007703DD">
      <w:pPr>
        <w:pStyle w:val="ConsPlusTitle"/>
        <w:jc w:val="center"/>
      </w:pPr>
    </w:p>
    <w:p w:rsidR="007703DD" w:rsidRDefault="007703DD">
      <w:pPr>
        <w:pStyle w:val="ConsPlusTitle"/>
        <w:jc w:val="center"/>
      </w:pPr>
      <w:r>
        <w:t>О ЗЕМЕЛЬНОМ НАЛОГЕ НА ТЕРРИТОРИИ ГОРОДСКОГО ПОСЕЛЕНИЯ</w:t>
      </w:r>
    </w:p>
    <w:p w:rsidR="007703DD" w:rsidRDefault="007703DD">
      <w:pPr>
        <w:pStyle w:val="ConsPlusTitle"/>
        <w:jc w:val="center"/>
      </w:pPr>
      <w:r>
        <w:t>БЕРЕЗОВО</w:t>
      </w:r>
    </w:p>
    <w:p w:rsidR="007703DD" w:rsidRDefault="007703DD">
      <w:pPr>
        <w:pStyle w:val="ConsPlusNormal"/>
        <w:jc w:val="both"/>
      </w:pPr>
    </w:p>
    <w:p w:rsidR="007703DD" w:rsidRDefault="007703DD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12</w:t>
        </w:r>
      </w:hyperlink>
      <w:r>
        <w:t xml:space="preserve"> Конституции Российской Федерации, </w:t>
      </w:r>
      <w:hyperlink r:id="rId5" w:history="1">
        <w:r>
          <w:rPr>
            <w:color w:val="0000FF"/>
          </w:rPr>
          <w:t>пунктом 1 статьи 387</w:t>
        </w:r>
      </w:hyperlink>
      <w:r>
        <w:t xml:space="preserve">, </w:t>
      </w:r>
      <w:hyperlink r:id="rId6" w:history="1">
        <w:r>
          <w:rPr>
            <w:color w:val="0000FF"/>
          </w:rPr>
          <w:t>пунктом 1 статьи 397 главы 31</w:t>
        </w:r>
      </w:hyperlink>
      <w:r>
        <w:t xml:space="preserve"> Налогового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Уставом городского поселения </w:t>
      </w:r>
      <w:proofErr w:type="spellStart"/>
      <w:r>
        <w:t>Березово</w:t>
      </w:r>
      <w:proofErr w:type="spellEnd"/>
      <w:r>
        <w:t>, Совет поселения решил: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 xml:space="preserve">1. Установить на территории городского поселения </w:t>
      </w:r>
      <w:proofErr w:type="spellStart"/>
      <w:r>
        <w:t>Березово</w:t>
      </w:r>
      <w:proofErr w:type="spellEnd"/>
      <w:r>
        <w:t xml:space="preserve"> ставки земельного налога, порядок и сроки уплаты налога, авансовых платежей по налогу, а также налоговые льготы.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2. Налоговые ставки устанавливаются в зависимости от видов разрешенного использования земельного участка и кадастровой стоимости земли в следующих размерах: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1) Земельные участки, предназначенные для размещения домов индивидуальной жилой застройки, - 0,3%;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2) Земельные участки, находящиеся в составе дачных, садоводческих и огороднических объединений, - 0,3%;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3) Земельные участки, предназначенные для сельскохозяйственного производства, - 0,3%;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4)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нужд, - 0,3%;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5) Земельные участки, предназначенные для размещения гаражей и автостоянок, - 1,5%;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6) Земельные участки, предназначенные для объектов торговли, общественного питания, бытового обслуживания, - 1,5%;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7) Земельные участки, предназначенные для размещения гостиниц, - 1,5%;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8) Земельные участки, предназначенные для размещения административных и офисных зданий, - 1,5%;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9) Земельные участки, предназначенные для размещения объектов рекреационного и лечебно-оздоровительного назначения, - 0,3%;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10) 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заготовок, - 1,5%;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11) Земельные участки, предназначенные для размещения электростанций, обслуживающих их сооружений и объектов, - 1,5%;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12) Земельные участки, занятые особо охраняемыми территориями и объектами, городскими лесами, скверами, парками, городскими садами, - 1,5%;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13) прочие земельные участки - 1,5%.</w:t>
      </w:r>
    </w:p>
    <w:p w:rsidR="00BE498C" w:rsidRDefault="00BE498C">
      <w:pPr>
        <w:pStyle w:val="ConsPlusNormal"/>
        <w:spacing w:before="220"/>
        <w:ind w:firstLine="540"/>
        <w:jc w:val="both"/>
      </w:pPr>
    </w:p>
    <w:p w:rsidR="00700478" w:rsidRPr="00700478" w:rsidRDefault="007703DD" w:rsidP="00700478">
      <w:pPr>
        <w:pStyle w:val="a3"/>
        <w:ind w:firstLine="567"/>
        <w:jc w:val="both"/>
        <w:rPr>
          <w:rFonts w:asciiTheme="minorHAnsi" w:hAnsiTheme="minorHAnsi"/>
          <w:sz w:val="22"/>
          <w:szCs w:val="22"/>
        </w:rPr>
      </w:pPr>
      <w:r w:rsidRPr="00700478">
        <w:rPr>
          <w:rFonts w:asciiTheme="minorHAnsi" w:hAnsiTheme="minorHAnsi"/>
          <w:sz w:val="22"/>
          <w:szCs w:val="22"/>
        </w:rPr>
        <w:t xml:space="preserve">3. </w:t>
      </w:r>
      <w:r w:rsidR="00700478" w:rsidRPr="00700478">
        <w:rPr>
          <w:rFonts w:asciiTheme="minorHAnsi" w:hAnsiTheme="minorHAnsi"/>
          <w:sz w:val="22"/>
          <w:szCs w:val="22"/>
        </w:rPr>
        <w:t xml:space="preserve">Льготы по земельному налогу на территории городского поселения </w:t>
      </w:r>
      <w:proofErr w:type="spellStart"/>
      <w:r w:rsidR="00700478" w:rsidRPr="00700478">
        <w:rPr>
          <w:rFonts w:asciiTheme="minorHAnsi" w:hAnsiTheme="minorHAnsi"/>
          <w:sz w:val="22"/>
          <w:szCs w:val="22"/>
        </w:rPr>
        <w:t>Березово</w:t>
      </w:r>
      <w:proofErr w:type="spellEnd"/>
      <w:r w:rsidR="00700478" w:rsidRPr="00700478">
        <w:rPr>
          <w:rFonts w:asciiTheme="minorHAnsi" w:hAnsiTheme="minorHAnsi"/>
          <w:sz w:val="22"/>
          <w:szCs w:val="22"/>
        </w:rPr>
        <w:t xml:space="preserve"> предоставляются в целях:</w:t>
      </w:r>
    </w:p>
    <w:p w:rsidR="00700478" w:rsidRPr="00700478" w:rsidRDefault="00700478" w:rsidP="00700478">
      <w:pPr>
        <w:pStyle w:val="a3"/>
        <w:ind w:firstLine="567"/>
        <w:rPr>
          <w:rFonts w:asciiTheme="minorHAnsi" w:hAnsiTheme="minorHAnsi"/>
          <w:sz w:val="22"/>
          <w:szCs w:val="22"/>
        </w:rPr>
      </w:pPr>
      <w:r w:rsidRPr="00700478">
        <w:rPr>
          <w:rFonts w:asciiTheme="minorHAnsi" w:hAnsiTheme="minorHAnsi"/>
          <w:sz w:val="22"/>
          <w:szCs w:val="22"/>
        </w:rPr>
        <w:lastRenderedPageBreak/>
        <w:t>обеспечения достижения национальных целей развития Российской Федерации;</w:t>
      </w:r>
    </w:p>
    <w:p w:rsidR="00700478" w:rsidRPr="00700478" w:rsidRDefault="00700478" w:rsidP="00700478">
      <w:pPr>
        <w:pStyle w:val="a3"/>
        <w:ind w:firstLine="567"/>
        <w:jc w:val="both"/>
        <w:rPr>
          <w:rFonts w:asciiTheme="minorHAnsi" w:hAnsiTheme="minorHAnsi"/>
          <w:sz w:val="22"/>
          <w:szCs w:val="22"/>
        </w:rPr>
      </w:pPr>
      <w:r w:rsidRPr="00700478">
        <w:rPr>
          <w:rFonts w:asciiTheme="minorHAnsi" w:hAnsiTheme="minorHAnsi"/>
          <w:sz w:val="22"/>
          <w:szCs w:val="22"/>
        </w:rPr>
        <w:t xml:space="preserve">повышения социальной защищенности населения городского поселения </w:t>
      </w:r>
      <w:proofErr w:type="spellStart"/>
      <w:r w:rsidRPr="00700478">
        <w:rPr>
          <w:rFonts w:asciiTheme="minorHAnsi" w:hAnsiTheme="minorHAnsi"/>
          <w:sz w:val="22"/>
          <w:szCs w:val="22"/>
        </w:rPr>
        <w:t>Березово</w:t>
      </w:r>
      <w:proofErr w:type="spellEnd"/>
      <w:r w:rsidRPr="00700478">
        <w:rPr>
          <w:rFonts w:asciiTheme="minorHAnsi" w:hAnsiTheme="minorHAnsi"/>
          <w:sz w:val="22"/>
          <w:szCs w:val="22"/>
        </w:rPr>
        <w:t>;</w:t>
      </w:r>
    </w:p>
    <w:p w:rsidR="00700478" w:rsidRPr="00700478" w:rsidRDefault="00700478" w:rsidP="00700478">
      <w:pPr>
        <w:pStyle w:val="a3"/>
        <w:ind w:firstLine="567"/>
        <w:jc w:val="both"/>
        <w:rPr>
          <w:rFonts w:asciiTheme="minorHAnsi" w:hAnsiTheme="minorHAnsi"/>
          <w:sz w:val="22"/>
          <w:szCs w:val="22"/>
        </w:rPr>
      </w:pPr>
      <w:r w:rsidRPr="00700478">
        <w:rPr>
          <w:rFonts w:asciiTheme="minorHAnsi" w:hAnsiTheme="minorHAnsi"/>
          <w:sz w:val="22"/>
          <w:szCs w:val="22"/>
        </w:rPr>
        <w:t xml:space="preserve">улучшения инвестиционного климата и развития инвестиционной и инновационной деятельности в городском поселении </w:t>
      </w:r>
      <w:proofErr w:type="spellStart"/>
      <w:r w:rsidRPr="00700478">
        <w:rPr>
          <w:rFonts w:asciiTheme="minorHAnsi" w:hAnsiTheme="minorHAnsi"/>
          <w:sz w:val="22"/>
          <w:szCs w:val="22"/>
        </w:rPr>
        <w:t>Березово</w:t>
      </w:r>
      <w:proofErr w:type="spellEnd"/>
      <w:r w:rsidRPr="00700478">
        <w:rPr>
          <w:rFonts w:asciiTheme="minorHAnsi" w:hAnsiTheme="minorHAnsi"/>
          <w:sz w:val="22"/>
          <w:szCs w:val="22"/>
        </w:rPr>
        <w:t>;</w:t>
      </w:r>
    </w:p>
    <w:p w:rsidR="00700478" w:rsidRDefault="00700478" w:rsidP="00700478">
      <w:pPr>
        <w:pStyle w:val="a3"/>
        <w:ind w:firstLine="567"/>
        <w:jc w:val="both"/>
        <w:rPr>
          <w:rFonts w:asciiTheme="minorHAnsi" w:hAnsiTheme="minorHAnsi"/>
          <w:sz w:val="22"/>
          <w:szCs w:val="22"/>
        </w:rPr>
      </w:pPr>
      <w:r w:rsidRPr="00700478">
        <w:rPr>
          <w:rFonts w:asciiTheme="minorHAnsi" w:hAnsiTheme="minorHAnsi"/>
          <w:sz w:val="22"/>
          <w:szCs w:val="22"/>
        </w:rPr>
        <w:t xml:space="preserve">поддержки инвестиционных и инновационных проектов, реализуемых на территории городского поселения </w:t>
      </w:r>
      <w:proofErr w:type="spellStart"/>
      <w:r w:rsidRPr="00700478">
        <w:rPr>
          <w:rFonts w:asciiTheme="minorHAnsi" w:hAnsiTheme="minorHAnsi"/>
          <w:sz w:val="22"/>
          <w:szCs w:val="22"/>
        </w:rPr>
        <w:t>Березово</w:t>
      </w:r>
      <w:proofErr w:type="spellEnd"/>
      <w:r w:rsidRPr="00700478">
        <w:rPr>
          <w:rFonts w:asciiTheme="minorHAnsi" w:hAnsiTheme="minorHAnsi"/>
          <w:sz w:val="22"/>
          <w:szCs w:val="22"/>
        </w:rPr>
        <w:t>.</w:t>
      </w:r>
    </w:p>
    <w:p w:rsidR="00BE498C" w:rsidRDefault="00BE498C" w:rsidP="00BE4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(п.3 </w:t>
      </w:r>
      <w:proofErr w:type="gramStart"/>
      <w:r>
        <w:rPr>
          <w:rFonts w:ascii="Calibri" w:hAnsi="Calibri" w:cs="Calibri"/>
        </w:rPr>
        <w:t>изменен</w:t>
      </w:r>
      <w:proofErr w:type="gramEnd"/>
      <w:r>
        <w:rPr>
          <w:rFonts w:ascii="Calibri" w:hAnsi="Calibri" w:cs="Calibri"/>
        </w:rPr>
        <w:t xml:space="preserve"> </w:t>
      </w:r>
      <w:hyperlink r:id="rId8" w:history="1">
        <w:r w:rsidRPr="00AF2150">
          <w:rPr>
            <w:rFonts w:ascii="Calibri" w:hAnsi="Calibri" w:cs="Calibri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городского поселения </w:t>
      </w:r>
      <w:proofErr w:type="spellStart"/>
      <w:r>
        <w:rPr>
          <w:rFonts w:ascii="Calibri" w:hAnsi="Calibri" w:cs="Calibri"/>
        </w:rPr>
        <w:t>Березово</w:t>
      </w:r>
      <w:proofErr w:type="spellEnd"/>
      <w:r>
        <w:rPr>
          <w:rFonts w:ascii="Calibri" w:hAnsi="Calibri" w:cs="Calibri"/>
        </w:rPr>
        <w:t xml:space="preserve"> Березовского района от 14.09.2018 N 15</w:t>
      </w:r>
      <w:r w:rsidR="00A13D49">
        <w:rPr>
          <w:rFonts w:ascii="Calibri" w:hAnsi="Calibri" w:cs="Calibri"/>
        </w:rPr>
        <w:t>1</w:t>
      </w:r>
      <w:r>
        <w:rPr>
          <w:rFonts w:ascii="Calibri" w:hAnsi="Calibri" w:cs="Calibri"/>
        </w:rPr>
        <w:t>)</w:t>
      </w:r>
    </w:p>
    <w:p w:rsidR="00BE498C" w:rsidRDefault="00BE498C" w:rsidP="00BE49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700478" w:rsidRPr="00700478" w:rsidRDefault="00700478" w:rsidP="00700478">
      <w:pPr>
        <w:pStyle w:val="a3"/>
        <w:ind w:firstLine="567"/>
        <w:rPr>
          <w:rFonts w:asciiTheme="minorHAnsi" w:hAnsiTheme="minorHAnsi"/>
          <w:sz w:val="22"/>
          <w:szCs w:val="22"/>
        </w:rPr>
      </w:pPr>
      <w:r w:rsidRPr="00700478">
        <w:rPr>
          <w:rFonts w:asciiTheme="minorHAnsi" w:hAnsiTheme="minorHAnsi"/>
          <w:sz w:val="22"/>
          <w:szCs w:val="22"/>
        </w:rPr>
        <w:t>3.1. От уплаты земельного налога освобождаются:</w:t>
      </w:r>
    </w:p>
    <w:p w:rsidR="00DB511D" w:rsidRPr="00DB511D" w:rsidRDefault="00DB511D" w:rsidP="00DB511D">
      <w:pPr>
        <w:pStyle w:val="ConsPlusNormal"/>
        <w:ind w:firstLine="709"/>
        <w:jc w:val="both"/>
        <w:rPr>
          <w:rFonts w:asciiTheme="minorHAnsi" w:hAnsiTheme="minorHAnsi" w:cs="Times New Roman"/>
          <w:szCs w:val="22"/>
        </w:rPr>
      </w:pPr>
      <w:r w:rsidRPr="00DB511D">
        <w:rPr>
          <w:rFonts w:asciiTheme="minorHAnsi" w:hAnsiTheme="minorHAnsi" w:cs="Times New Roman"/>
          <w:szCs w:val="22"/>
        </w:rPr>
        <w:t>а) ветераны и инвалиды Великой Отечественной войны, труженики тыла;</w:t>
      </w:r>
    </w:p>
    <w:p w:rsidR="00DB511D" w:rsidRPr="00DB511D" w:rsidRDefault="00DB511D" w:rsidP="00DB511D">
      <w:pPr>
        <w:pStyle w:val="ConsPlusNormal"/>
        <w:ind w:firstLine="709"/>
        <w:jc w:val="both"/>
        <w:rPr>
          <w:rFonts w:asciiTheme="minorHAnsi" w:hAnsiTheme="minorHAnsi" w:cs="Times New Roman"/>
          <w:szCs w:val="22"/>
        </w:rPr>
      </w:pPr>
      <w:r w:rsidRPr="00DB511D">
        <w:rPr>
          <w:rFonts w:asciiTheme="minorHAnsi" w:hAnsiTheme="minorHAnsi" w:cs="Times New Roman"/>
          <w:szCs w:val="22"/>
        </w:rPr>
        <w:t xml:space="preserve">Для налогоплательщиков - ветеранов и инвалидов Великой Отечественной войны, тружеников тыла льгота устанавливается в отношении одного земельного участка, расположенного на территории городского поселения </w:t>
      </w:r>
      <w:proofErr w:type="spellStart"/>
      <w:r w:rsidRPr="00DB511D">
        <w:rPr>
          <w:rFonts w:asciiTheme="minorHAnsi" w:hAnsiTheme="minorHAnsi" w:cs="Times New Roman"/>
          <w:szCs w:val="22"/>
        </w:rPr>
        <w:t>Березово</w:t>
      </w:r>
      <w:proofErr w:type="spellEnd"/>
      <w:r w:rsidRPr="00DB511D">
        <w:rPr>
          <w:rFonts w:asciiTheme="minorHAnsi" w:hAnsiTheme="minorHAnsi" w:cs="Times New Roman"/>
          <w:szCs w:val="22"/>
        </w:rPr>
        <w:t>.</w:t>
      </w:r>
    </w:p>
    <w:p w:rsidR="00DB511D" w:rsidRPr="00DB511D" w:rsidRDefault="00DB511D" w:rsidP="00DB511D">
      <w:pPr>
        <w:pStyle w:val="a3"/>
        <w:spacing w:after="0"/>
        <w:ind w:firstLine="709"/>
        <w:jc w:val="both"/>
        <w:rPr>
          <w:rFonts w:asciiTheme="minorHAnsi" w:hAnsiTheme="minorHAnsi"/>
          <w:sz w:val="22"/>
          <w:szCs w:val="22"/>
        </w:rPr>
      </w:pPr>
      <w:r w:rsidRPr="00DB511D">
        <w:rPr>
          <w:rFonts w:asciiTheme="minorHAnsi" w:hAnsiTheme="minorHAnsi"/>
          <w:sz w:val="22"/>
          <w:szCs w:val="22"/>
        </w:rPr>
        <w:t xml:space="preserve">б) организации-инвесторы, реализующие инвестиционные проекты в городском поселении </w:t>
      </w:r>
      <w:proofErr w:type="spellStart"/>
      <w:r w:rsidRPr="00DB511D">
        <w:rPr>
          <w:rFonts w:asciiTheme="minorHAnsi" w:hAnsiTheme="minorHAnsi"/>
          <w:sz w:val="22"/>
          <w:szCs w:val="22"/>
        </w:rPr>
        <w:t>Березово</w:t>
      </w:r>
      <w:proofErr w:type="spellEnd"/>
      <w:r w:rsidRPr="00DB511D">
        <w:rPr>
          <w:rFonts w:asciiTheme="minorHAnsi" w:hAnsiTheme="minorHAnsi"/>
          <w:sz w:val="22"/>
          <w:szCs w:val="22"/>
        </w:rPr>
        <w:t>;</w:t>
      </w:r>
    </w:p>
    <w:p w:rsidR="00DB511D" w:rsidRPr="00DB511D" w:rsidRDefault="00DB511D" w:rsidP="00DB511D">
      <w:pPr>
        <w:pStyle w:val="a3"/>
        <w:spacing w:after="0"/>
        <w:ind w:firstLine="709"/>
        <w:jc w:val="both"/>
        <w:rPr>
          <w:rFonts w:asciiTheme="minorHAnsi" w:hAnsiTheme="minorHAnsi"/>
          <w:sz w:val="22"/>
          <w:szCs w:val="22"/>
        </w:rPr>
      </w:pPr>
      <w:r w:rsidRPr="00DB511D">
        <w:rPr>
          <w:rFonts w:asciiTheme="minorHAnsi" w:hAnsiTheme="minorHAnsi"/>
          <w:sz w:val="22"/>
          <w:szCs w:val="22"/>
        </w:rPr>
        <w:t xml:space="preserve">в) субъекты малого и среднего предпринимательства, реализующие инвестиционные проекты в городском поселении </w:t>
      </w:r>
      <w:proofErr w:type="spellStart"/>
      <w:r w:rsidRPr="00DB511D">
        <w:rPr>
          <w:rFonts w:asciiTheme="minorHAnsi" w:hAnsiTheme="minorHAnsi"/>
          <w:sz w:val="22"/>
          <w:szCs w:val="22"/>
        </w:rPr>
        <w:t>Березово</w:t>
      </w:r>
      <w:proofErr w:type="spellEnd"/>
      <w:r w:rsidRPr="00DB511D">
        <w:rPr>
          <w:rFonts w:asciiTheme="minorHAnsi" w:hAnsiTheme="minorHAnsi"/>
          <w:sz w:val="22"/>
          <w:szCs w:val="22"/>
        </w:rPr>
        <w:t xml:space="preserve">, в соответствии с приоритетными направлениями развития Березовского района; </w:t>
      </w:r>
    </w:p>
    <w:p w:rsidR="00DB511D" w:rsidRPr="00DB511D" w:rsidRDefault="00DB511D" w:rsidP="00DB511D">
      <w:pPr>
        <w:pStyle w:val="a3"/>
        <w:spacing w:after="0"/>
        <w:ind w:firstLine="709"/>
        <w:jc w:val="both"/>
        <w:rPr>
          <w:rFonts w:asciiTheme="minorHAnsi" w:hAnsiTheme="minorHAnsi"/>
          <w:sz w:val="22"/>
          <w:szCs w:val="22"/>
        </w:rPr>
      </w:pPr>
      <w:r w:rsidRPr="00DB511D">
        <w:rPr>
          <w:rFonts w:asciiTheme="minorHAnsi" w:hAnsiTheme="minorHAnsi"/>
          <w:sz w:val="22"/>
          <w:szCs w:val="22"/>
        </w:rPr>
        <w:t>Налогоплательщикам, указанным в подпунктах «б», «в», налоговые льготы предоставляются на следующих условиях:</w:t>
      </w:r>
    </w:p>
    <w:p w:rsidR="00DB511D" w:rsidRPr="00DB511D" w:rsidRDefault="00DB511D" w:rsidP="00DB511D">
      <w:pPr>
        <w:pStyle w:val="a3"/>
        <w:spacing w:after="0"/>
        <w:ind w:firstLine="709"/>
        <w:jc w:val="both"/>
        <w:rPr>
          <w:rFonts w:asciiTheme="minorHAnsi" w:hAnsiTheme="minorHAnsi"/>
          <w:sz w:val="22"/>
          <w:szCs w:val="22"/>
        </w:rPr>
      </w:pPr>
      <w:r w:rsidRPr="00DB511D">
        <w:rPr>
          <w:rFonts w:asciiTheme="minorHAnsi" w:hAnsiTheme="minorHAnsi"/>
          <w:sz w:val="22"/>
          <w:szCs w:val="22"/>
        </w:rPr>
        <w:t>Налоговая льгота предоставляется в части земельных участков, на которых расположены объекты, создаваемые и (или) реконструируемые (модернизируемые) в результате реализации инвестиционных проектов.</w:t>
      </w:r>
    </w:p>
    <w:p w:rsidR="00DB511D" w:rsidRPr="00DB511D" w:rsidRDefault="00DB511D" w:rsidP="00DB511D">
      <w:pPr>
        <w:pStyle w:val="a3"/>
        <w:spacing w:after="0"/>
        <w:ind w:firstLine="709"/>
        <w:jc w:val="both"/>
        <w:rPr>
          <w:rFonts w:asciiTheme="minorHAnsi" w:hAnsiTheme="minorHAnsi"/>
          <w:sz w:val="22"/>
          <w:szCs w:val="22"/>
        </w:rPr>
      </w:pPr>
      <w:r w:rsidRPr="00DB511D">
        <w:rPr>
          <w:rFonts w:asciiTheme="minorHAnsi" w:hAnsiTheme="minorHAnsi"/>
          <w:sz w:val="22"/>
          <w:szCs w:val="22"/>
        </w:rPr>
        <w:t>Налоговая льгота действует в течение трех налоговых периодов с момента отражения произведенных капитальных вложений в бухгалтерской отчетности налогоплательщика.</w:t>
      </w:r>
    </w:p>
    <w:p w:rsidR="00DB511D" w:rsidRPr="00DB511D" w:rsidRDefault="00DB511D" w:rsidP="00DB511D">
      <w:pPr>
        <w:pStyle w:val="a3"/>
        <w:spacing w:after="0"/>
        <w:ind w:firstLine="709"/>
        <w:jc w:val="both"/>
        <w:rPr>
          <w:rFonts w:asciiTheme="minorHAnsi" w:hAnsiTheme="minorHAnsi"/>
          <w:sz w:val="22"/>
          <w:szCs w:val="22"/>
        </w:rPr>
      </w:pPr>
      <w:r w:rsidRPr="00DB511D">
        <w:rPr>
          <w:rFonts w:asciiTheme="minorHAnsi" w:hAnsiTheme="minorHAnsi"/>
          <w:sz w:val="22"/>
          <w:szCs w:val="22"/>
        </w:rPr>
        <w:t>В целях применения налоговой льготы приоритетными направлениями развития Березовского района являются виды экономической деятельности, включенные в Перечень социально значимых видов деятельности малого и среднего предпринимательства в целях предоставления бюджетных поддержек.</w:t>
      </w:r>
    </w:p>
    <w:p w:rsidR="00DB511D" w:rsidRPr="00DB511D" w:rsidRDefault="00DB511D" w:rsidP="00DB511D">
      <w:pPr>
        <w:pStyle w:val="a3"/>
        <w:spacing w:after="0"/>
        <w:ind w:firstLine="709"/>
        <w:jc w:val="both"/>
        <w:rPr>
          <w:rFonts w:asciiTheme="minorHAnsi" w:hAnsiTheme="minorHAnsi"/>
          <w:sz w:val="22"/>
          <w:szCs w:val="22"/>
        </w:rPr>
      </w:pPr>
      <w:r w:rsidRPr="00DB511D">
        <w:rPr>
          <w:rFonts w:asciiTheme="minorHAnsi" w:hAnsiTheme="minorHAnsi"/>
          <w:sz w:val="22"/>
          <w:szCs w:val="22"/>
        </w:rPr>
        <w:t>г) социально ориентированные некоммерческие организации, имеющие право на получение поддержки в соответствии со статьей 31.1 Федерального закона от 12.01.1996 № 7-ФЗ «О некоммерческих организациях» и включенные в реестр социально ориентированных некоммерческих организаций Березовского района.</w:t>
      </w:r>
    </w:p>
    <w:p w:rsidR="00DB511D" w:rsidRPr="00DB511D" w:rsidRDefault="00DB511D" w:rsidP="00DB511D">
      <w:pPr>
        <w:pStyle w:val="a3"/>
        <w:spacing w:after="0"/>
        <w:ind w:firstLine="709"/>
        <w:jc w:val="both"/>
        <w:rPr>
          <w:rFonts w:asciiTheme="minorHAnsi" w:hAnsiTheme="minorHAnsi"/>
          <w:sz w:val="22"/>
          <w:szCs w:val="22"/>
        </w:rPr>
      </w:pPr>
      <w:r w:rsidRPr="00DB511D">
        <w:rPr>
          <w:rFonts w:asciiTheme="minorHAnsi" w:hAnsiTheme="minorHAnsi"/>
          <w:sz w:val="22"/>
          <w:szCs w:val="22"/>
        </w:rPr>
        <w:t>Предоставление социально ориентированным некоммерческим организациям льготы по уплате земельного налога осуществляется при соблюдении в совокупности следующих условий:</w:t>
      </w:r>
    </w:p>
    <w:p w:rsidR="00DB511D" w:rsidRPr="00DB511D" w:rsidRDefault="00DB511D" w:rsidP="00DB511D">
      <w:pPr>
        <w:pStyle w:val="a3"/>
        <w:spacing w:after="0"/>
        <w:ind w:firstLine="709"/>
        <w:jc w:val="both"/>
        <w:rPr>
          <w:rFonts w:asciiTheme="minorHAnsi" w:hAnsiTheme="minorHAnsi"/>
          <w:sz w:val="22"/>
          <w:szCs w:val="22"/>
        </w:rPr>
      </w:pPr>
      <w:r w:rsidRPr="00DB511D">
        <w:rPr>
          <w:rFonts w:asciiTheme="minorHAnsi" w:hAnsiTheme="minorHAnsi"/>
          <w:sz w:val="22"/>
          <w:szCs w:val="22"/>
        </w:rPr>
        <w:t xml:space="preserve">- осуществление социально ориентированной некоммерческой организацией деятельности на территории городского поселения </w:t>
      </w:r>
      <w:proofErr w:type="spellStart"/>
      <w:r w:rsidRPr="00DB511D">
        <w:rPr>
          <w:rFonts w:asciiTheme="minorHAnsi" w:hAnsiTheme="minorHAnsi"/>
          <w:sz w:val="22"/>
          <w:szCs w:val="22"/>
        </w:rPr>
        <w:t>Березово</w:t>
      </w:r>
      <w:proofErr w:type="spellEnd"/>
      <w:r w:rsidRPr="00DB511D">
        <w:rPr>
          <w:rFonts w:asciiTheme="minorHAnsi" w:hAnsiTheme="minorHAnsi"/>
          <w:sz w:val="22"/>
          <w:szCs w:val="22"/>
        </w:rPr>
        <w:t>;</w:t>
      </w:r>
    </w:p>
    <w:p w:rsidR="00DB511D" w:rsidRDefault="00DB511D" w:rsidP="00DB511D">
      <w:pPr>
        <w:pStyle w:val="a3"/>
        <w:spacing w:after="0"/>
        <w:ind w:firstLine="709"/>
        <w:jc w:val="both"/>
        <w:rPr>
          <w:rFonts w:asciiTheme="minorHAnsi" w:hAnsiTheme="minorHAnsi"/>
          <w:sz w:val="22"/>
          <w:szCs w:val="22"/>
        </w:rPr>
      </w:pPr>
      <w:r w:rsidRPr="00DB511D">
        <w:rPr>
          <w:rFonts w:asciiTheme="minorHAnsi" w:hAnsiTheme="minorHAnsi"/>
          <w:sz w:val="22"/>
          <w:szCs w:val="22"/>
        </w:rPr>
        <w:t>- соответствие основных целей и задач, содержащихся в уставе социально ориентированной некоммерческой организации, требованиям пункта 1 статьи 31.1 Федерального закона от 12.01.1996 № 7-ФЗ «О некоммерческих организациях</w:t>
      </w:r>
      <w:proofErr w:type="gramStart"/>
      <w:r w:rsidRPr="00DB511D">
        <w:rPr>
          <w:rFonts w:asciiTheme="minorHAnsi" w:hAnsiTheme="minorHAnsi"/>
          <w:sz w:val="22"/>
          <w:szCs w:val="22"/>
        </w:rPr>
        <w:t>.».</w:t>
      </w:r>
      <w:proofErr w:type="gramEnd"/>
    </w:p>
    <w:p w:rsidR="00DB511D" w:rsidRPr="00AF2150" w:rsidRDefault="00DB511D" w:rsidP="00DB511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>(</w:t>
      </w:r>
      <w:proofErr w:type="spellStart"/>
      <w:r>
        <w:rPr>
          <w:rFonts w:cs="Times New Roman"/>
        </w:rPr>
        <w:t>п</w:t>
      </w:r>
      <w:r w:rsidR="00BE498C">
        <w:rPr>
          <w:rFonts w:cs="Times New Roman"/>
        </w:rPr>
        <w:t>п</w:t>
      </w:r>
      <w:proofErr w:type="spellEnd"/>
      <w:r>
        <w:rPr>
          <w:rFonts w:cs="Times New Roman"/>
        </w:rPr>
        <w:t xml:space="preserve">. 3.1. </w:t>
      </w:r>
      <w:proofErr w:type="gramStart"/>
      <w:r>
        <w:rPr>
          <w:rFonts w:cs="Times New Roman"/>
        </w:rPr>
        <w:t>изменен</w:t>
      </w:r>
      <w:proofErr w:type="gramEnd"/>
      <w:r>
        <w:rPr>
          <w:rFonts w:cs="Times New Roman"/>
        </w:rPr>
        <w:t xml:space="preserve"> решением Совета депутатов городского поселения </w:t>
      </w:r>
      <w:proofErr w:type="spellStart"/>
      <w:r>
        <w:rPr>
          <w:rFonts w:cs="Times New Roman"/>
        </w:rPr>
        <w:t>Березово</w:t>
      </w:r>
      <w:proofErr w:type="spellEnd"/>
      <w:r>
        <w:rPr>
          <w:rFonts w:cs="Times New Roman"/>
        </w:rPr>
        <w:t xml:space="preserve"> от 22.03.2019 №179).</w:t>
      </w:r>
    </w:p>
    <w:p w:rsidR="007703DD" w:rsidRPr="00700478" w:rsidRDefault="007703DD" w:rsidP="00700478">
      <w:pPr>
        <w:pStyle w:val="ConsPlusNormal"/>
        <w:spacing w:before="220"/>
        <w:ind w:firstLine="567"/>
        <w:jc w:val="both"/>
        <w:rPr>
          <w:rFonts w:asciiTheme="minorHAnsi" w:hAnsiTheme="minorHAnsi"/>
          <w:szCs w:val="22"/>
        </w:rPr>
      </w:pPr>
      <w:r w:rsidRPr="00700478">
        <w:rPr>
          <w:rFonts w:asciiTheme="minorHAnsi" w:hAnsiTheme="minorHAnsi"/>
          <w:szCs w:val="22"/>
        </w:rPr>
        <w:t>4. Отчетными периодами налогоплательщиков-организаций признаются первый квартал, второй квартал и третий квартал календарного года.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>5. Срок уплаты налога для налогоплательщиков-организаций установлен 10 февраля года, следующего за истекшим налоговым периодом. В течение налогового периода организации уплачивают авансовые платежи не позднее последнего числа месяца, следующего за истекшим отчетным периодом (кварталом).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 xml:space="preserve">6. Со дня вступления в силу настоящего решения признать утратившими силу решения Совета депутатов городского поселения </w:t>
      </w:r>
      <w:proofErr w:type="spellStart"/>
      <w:r>
        <w:t>Березово</w:t>
      </w:r>
      <w:proofErr w:type="spellEnd"/>
      <w:r>
        <w:t>: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Решение</w:t>
        </w:r>
      </w:hyperlink>
      <w:r>
        <w:t xml:space="preserve"> Совета депутатов городского поселения </w:t>
      </w:r>
      <w:proofErr w:type="spellStart"/>
      <w:r>
        <w:t>Березово</w:t>
      </w:r>
      <w:proofErr w:type="spellEnd"/>
      <w:r>
        <w:t xml:space="preserve"> от 09 июля 2013 года N 290 "О </w:t>
      </w:r>
      <w:r>
        <w:lastRenderedPageBreak/>
        <w:t xml:space="preserve">земельном налоге на территории городского поселения </w:t>
      </w:r>
      <w:proofErr w:type="spellStart"/>
      <w:r>
        <w:t>Березово</w:t>
      </w:r>
      <w:proofErr w:type="spellEnd"/>
      <w:r>
        <w:t>";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Решение</w:t>
        </w:r>
      </w:hyperlink>
      <w:r>
        <w:t xml:space="preserve"> Совета депутатов городского поселения </w:t>
      </w:r>
      <w:proofErr w:type="spellStart"/>
      <w:r>
        <w:t>Березово</w:t>
      </w:r>
      <w:proofErr w:type="spellEnd"/>
      <w:r>
        <w:t xml:space="preserve"> от 28 ноября 2014 года N 74 "О внесении изменений в решение Совета депутатов городского поселения </w:t>
      </w:r>
      <w:proofErr w:type="spellStart"/>
      <w:r>
        <w:t>Березово</w:t>
      </w:r>
      <w:proofErr w:type="spellEnd"/>
      <w:r>
        <w:t xml:space="preserve"> от 09 июля 2013 года N 290 "О земельном налоге на территории городского поселения </w:t>
      </w:r>
      <w:proofErr w:type="spellStart"/>
      <w:r>
        <w:t>Березово</w:t>
      </w:r>
      <w:proofErr w:type="spellEnd"/>
      <w:r>
        <w:t>";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Решение</w:t>
        </w:r>
      </w:hyperlink>
      <w:r>
        <w:t xml:space="preserve"> Совета депутатов городского поселения </w:t>
      </w:r>
      <w:proofErr w:type="spellStart"/>
      <w:r>
        <w:t>Березово</w:t>
      </w:r>
      <w:proofErr w:type="spellEnd"/>
      <w:r>
        <w:t xml:space="preserve"> от 28 апреля 2015 года N 101 "О внесении изменений в решение Совета депутатов городского поселения </w:t>
      </w:r>
      <w:proofErr w:type="spellStart"/>
      <w:r>
        <w:t>Березово</w:t>
      </w:r>
      <w:proofErr w:type="spellEnd"/>
      <w:r>
        <w:t xml:space="preserve"> от 09 июля 2013 года N 290 "О земельном налоге на территории городского поселения </w:t>
      </w:r>
      <w:proofErr w:type="spellStart"/>
      <w:r>
        <w:t>Березово</w:t>
      </w:r>
      <w:proofErr w:type="spellEnd"/>
      <w:r>
        <w:t>";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Решение</w:t>
        </w:r>
      </w:hyperlink>
      <w:r>
        <w:t xml:space="preserve"> Совета депутатов городского поселения </w:t>
      </w:r>
      <w:proofErr w:type="spellStart"/>
      <w:r>
        <w:t>Березово</w:t>
      </w:r>
      <w:proofErr w:type="spellEnd"/>
      <w:r>
        <w:t xml:space="preserve"> от 31 марта 2016 года N 146 "О внесении изменений в решение Совета депутатов городского поселения </w:t>
      </w:r>
      <w:proofErr w:type="spellStart"/>
      <w:r>
        <w:t>Березово</w:t>
      </w:r>
      <w:proofErr w:type="spellEnd"/>
      <w:r>
        <w:t xml:space="preserve"> от 09 июля 2013 года N 290 "О земельном налоге на территории городского поселения </w:t>
      </w:r>
      <w:proofErr w:type="spellStart"/>
      <w:r>
        <w:t>Березово</w:t>
      </w:r>
      <w:proofErr w:type="spellEnd"/>
      <w:r>
        <w:t>";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Решение</w:t>
        </w:r>
      </w:hyperlink>
      <w:r>
        <w:t xml:space="preserve"> Совета депутатов городского поселения </w:t>
      </w:r>
      <w:proofErr w:type="spellStart"/>
      <w:r>
        <w:t>Березово</w:t>
      </w:r>
      <w:proofErr w:type="spellEnd"/>
      <w:r>
        <w:t xml:space="preserve"> от 16 ноября 2016 года N 20 "О внесении изменений в решение Совета депутатов городского поселения </w:t>
      </w:r>
      <w:proofErr w:type="spellStart"/>
      <w:r>
        <w:t>Березово</w:t>
      </w:r>
      <w:proofErr w:type="spellEnd"/>
      <w:r>
        <w:t xml:space="preserve"> от 09 июля 2013 года N 290 "О земельном налоге на территории городского поселения </w:t>
      </w:r>
      <w:proofErr w:type="spellStart"/>
      <w:r>
        <w:t>Березово</w:t>
      </w:r>
      <w:proofErr w:type="spellEnd"/>
      <w:r>
        <w:t>";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Решение</w:t>
        </w:r>
      </w:hyperlink>
      <w:r>
        <w:t xml:space="preserve"> Совета депутатов городского поселения </w:t>
      </w:r>
      <w:proofErr w:type="spellStart"/>
      <w:r>
        <w:t>Березово</w:t>
      </w:r>
      <w:proofErr w:type="spellEnd"/>
      <w:r>
        <w:t xml:space="preserve"> от 02 марта 2017 года N 39 "О внесении изменений в решение Совета депутатов городского поселения </w:t>
      </w:r>
      <w:proofErr w:type="spellStart"/>
      <w:r>
        <w:t>Березово</w:t>
      </w:r>
      <w:proofErr w:type="spellEnd"/>
      <w:r>
        <w:t xml:space="preserve"> от 09 июля 2013 года N 290 "О земельном налоге на территории городского поселения </w:t>
      </w:r>
      <w:proofErr w:type="spellStart"/>
      <w:r>
        <w:t>Березово</w:t>
      </w:r>
      <w:proofErr w:type="spellEnd"/>
      <w:r>
        <w:t>".</w:t>
      </w:r>
    </w:p>
    <w:p w:rsidR="007703DD" w:rsidRDefault="007703D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Опубликовать настоящее решение в официальном вестнике органа местного самоуправления городского поселения </w:t>
      </w:r>
      <w:proofErr w:type="spellStart"/>
      <w:r>
        <w:t>Березово</w:t>
      </w:r>
      <w:proofErr w:type="spellEnd"/>
      <w:r>
        <w:t xml:space="preserve"> и на официальном </w:t>
      </w:r>
      <w:proofErr w:type="spellStart"/>
      <w:r>
        <w:t>веб-сайте</w:t>
      </w:r>
      <w:proofErr w:type="spellEnd"/>
      <w:r>
        <w:t xml:space="preserve"> органов местного самоуправления городского поселения </w:t>
      </w:r>
      <w:proofErr w:type="spellStart"/>
      <w:r>
        <w:t>Березово</w:t>
      </w:r>
      <w:proofErr w:type="spellEnd"/>
      <w:r>
        <w:t>.</w:t>
      </w:r>
      <w:proofErr w:type="gramEnd"/>
    </w:p>
    <w:p w:rsidR="007703DD" w:rsidRDefault="007703DD">
      <w:pPr>
        <w:pStyle w:val="ConsPlusNormal"/>
        <w:spacing w:before="220"/>
        <w:ind w:firstLine="540"/>
        <w:jc w:val="both"/>
      </w:pPr>
      <w:r>
        <w:t xml:space="preserve">8. Настоящее решение вступает в силу по истечении одного месяца со дня его официального опубликования и применяется к порядку исчисления земельного </w:t>
      </w:r>
      <w:proofErr w:type="gramStart"/>
      <w:r>
        <w:t>налога</w:t>
      </w:r>
      <w:proofErr w:type="gramEnd"/>
      <w:r>
        <w:t xml:space="preserve"> за налоговые периоды начиная с 2017 года.</w:t>
      </w:r>
    </w:p>
    <w:p w:rsidR="007703DD" w:rsidRDefault="007703DD">
      <w:pPr>
        <w:pStyle w:val="ConsPlusNormal"/>
        <w:jc w:val="both"/>
      </w:pPr>
    </w:p>
    <w:p w:rsidR="007703DD" w:rsidRDefault="007703DD">
      <w:pPr>
        <w:pStyle w:val="ConsPlusNormal"/>
        <w:jc w:val="right"/>
      </w:pPr>
      <w:r>
        <w:t xml:space="preserve">Глава </w:t>
      </w:r>
      <w:proofErr w:type="gramStart"/>
      <w:r>
        <w:t>городского</w:t>
      </w:r>
      <w:proofErr w:type="gramEnd"/>
    </w:p>
    <w:p w:rsidR="007703DD" w:rsidRDefault="007703DD">
      <w:pPr>
        <w:pStyle w:val="ConsPlusNormal"/>
        <w:jc w:val="right"/>
      </w:pPr>
      <w:r>
        <w:t xml:space="preserve">поселения </w:t>
      </w:r>
      <w:proofErr w:type="spellStart"/>
      <w:r>
        <w:t>Березово</w:t>
      </w:r>
      <w:proofErr w:type="spellEnd"/>
    </w:p>
    <w:p w:rsidR="007703DD" w:rsidRDefault="007703DD">
      <w:pPr>
        <w:pStyle w:val="ConsPlusNormal"/>
        <w:jc w:val="right"/>
      </w:pPr>
      <w:r>
        <w:t>Д.С.ЧУПРОВ</w:t>
      </w:r>
    </w:p>
    <w:p w:rsidR="007703DD" w:rsidRDefault="007703DD">
      <w:pPr>
        <w:pStyle w:val="ConsPlusNormal"/>
        <w:jc w:val="both"/>
      </w:pPr>
    </w:p>
    <w:p w:rsidR="007703DD" w:rsidRDefault="007703DD">
      <w:pPr>
        <w:pStyle w:val="ConsPlusNormal"/>
        <w:jc w:val="both"/>
      </w:pPr>
    </w:p>
    <w:p w:rsidR="007703DD" w:rsidRDefault="007703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703DD" w:rsidSect="00544D2A">
      <w:pgSz w:w="11906" w:h="16838"/>
      <w:pgMar w:top="90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03DD"/>
    <w:rsid w:val="00007B08"/>
    <w:rsid w:val="001741C9"/>
    <w:rsid w:val="00544D2A"/>
    <w:rsid w:val="006629BD"/>
    <w:rsid w:val="00700478"/>
    <w:rsid w:val="007703DD"/>
    <w:rsid w:val="009A69D0"/>
    <w:rsid w:val="00A13D49"/>
    <w:rsid w:val="00B4437F"/>
    <w:rsid w:val="00BE498C"/>
    <w:rsid w:val="00DA5BAF"/>
    <w:rsid w:val="00DB511D"/>
    <w:rsid w:val="00F0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0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7004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00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5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859D5F72A88FAAAAE680009851E0D5ADC08B576EF22AFD0335E6A9916C92A1BF77D4FD4928F5F2E36578E2E1359D7D15DD5C614DCEFCD212E17AApFb8M" TargetMode="External"/><Relationship Id="rId13" Type="http://schemas.openxmlformats.org/officeDocument/2006/relationships/hyperlink" Target="consultantplus://offline/ref=122449DCC922CC38A29B251CD42A01C8C4C31B86DD2D1E587B9F54EA9459A732755FK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2449DCC922CC38A29B3B11C24656C7C1C8468EDF29100D21C852BDCB09A16735B749DD7CB72FF755K3N" TargetMode="External"/><Relationship Id="rId12" Type="http://schemas.openxmlformats.org/officeDocument/2006/relationships/hyperlink" Target="consultantplus://offline/ref=122449DCC922CC38A29B251CD42A01C8C4C31B86DD2D1E587B9E54EA9459A732755FK7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2449DCC922CC38A29B3B11C24656C7C1C8448DD921100D21C852BDCB09A16735B749DD7DB4275FK0N" TargetMode="External"/><Relationship Id="rId11" Type="http://schemas.openxmlformats.org/officeDocument/2006/relationships/hyperlink" Target="consultantplus://offline/ref=122449DCC922CC38A29B251CD42A01C8C4C31B86DD2D1E587B9D54EA9459A732755FK7N" TargetMode="External"/><Relationship Id="rId5" Type="http://schemas.openxmlformats.org/officeDocument/2006/relationships/hyperlink" Target="consultantplus://offline/ref=122449DCC922CC38A29B3B11C24656C7C1C8448DD921100D21C852BDCB09A16735B749DD7FB352K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2449DCC922CC38A29B251CD42A01C8C4C31B86DD2D1E587B9A54EA9459A732755FK7N" TargetMode="External"/><Relationship Id="rId4" Type="http://schemas.openxmlformats.org/officeDocument/2006/relationships/hyperlink" Target="consultantplus://offline/ref=122449DCC922CC38A29B3B11C24656C7C0C0428ED77E470F709D5CB8C359E9777BF244DC7CB252KBN" TargetMode="External"/><Relationship Id="rId9" Type="http://schemas.openxmlformats.org/officeDocument/2006/relationships/hyperlink" Target="consultantplus://offline/ref=122449DCC922CC38A29B251CD42A01C8C4C31B86DD2D1259799D54EA9459A732755FK7N" TargetMode="External"/><Relationship Id="rId14" Type="http://schemas.openxmlformats.org/officeDocument/2006/relationships/hyperlink" Target="consultantplus://offline/ref=122449DCC922CC38A29B251CD42A01C8C4C31B86DD2D1E587B9954EA9459A732755FK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miloserdova</dc:creator>
  <cp:lastModifiedBy>miloserdova</cp:lastModifiedBy>
  <cp:revision>5</cp:revision>
  <cp:lastPrinted>2018-08-22T07:55:00Z</cp:lastPrinted>
  <dcterms:created xsi:type="dcterms:W3CDTF">2018-08-14T13:10:00Z</dcterms:created>
  <dcterms:modified xsi:type="dcterms:W3CDTF">2019-04-29T07:32:00Z</dcterms:modified>
</cp:coreProperties>
</file>